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6267" w14:textId="77777777" w:rsidR="00FE067E" w:rsidRDefault="00CD36CF" w:rsidP="00EF6030">
      <w:pPr>
        <w:pStyle w:val="TitlePageOrigin"/>
      </w:pPr>
      <w:r>
        <w:t>WEST virginia legislature</w:t>
      </w:r>
    </w:p>
    <w:p w14:paraId="6DE4DC96" w14:textId="77777777" w:rsidR="00CD36CF" w:rsidRDefault="00CD36CF" w:rsidP="00EF6030">
      <w:pPr>
        <w:pStyle w:val="TitlePageSession"/>
      </w:pPr>
      <w:r>
        <w:t>20</w:t>
      </w:r>
      <w:r w:rsidR="006565E8">
        <w:t>2</w:t>
      </w:r>
      <w:r w:rsidR="00AE27A7">
        <w:t>5</w:t>
      </w:r>
      <w:r>
        <w:t xml:space="preserve"> regular session</w:t>
      </w:r>
    </w:p>
    <w:p w14:paraId="7FEF5828" w14:textId="77777777" w:rsidR="00CD36CF" w:rsidRDefault="00515BC7" w:rsidP="00EF6030">
      <w:pPr>
        <w:pStyle w:val="TitlePageBillPrefix"/>
      </w:pPr>
      <w:sdt>
        <w:sdtPr>
          <w:tag w:val="IntroDate"/>
          <w:id w:val="-1236936958"/>
          <w:placeholder>
            <w:docPart w:val="D4CBA672F3554816A504063C4E7B3ABC"/>
          </w:placeholder>
          <w:text/>
        </w:sdtPr>
        <w:sdtEndPr/>
        <w:sdtContent>
          <w:r w:rsidR="00AC3B58">
            <w:t>Committee Substitute</w:t>
          </w:r>
        </w:sdtContent>
      </w:sdt>
    </w:p>
    <w:p w14:paraId="1C15E581" w14:textId="77777777" w:rsidR="00AC3B58" w:rsidRPr="00AC3B58" w:rsidRDefault="00AC3B58" w:rsidP="00EF6030">
      <w:pPr>
        <w:pStyle w:val="TitlePageBillPrefix"/>
      </w:pPr>
      <w:r>
        <w:t>for</w:t>
      </w:r>
    </w:p>
    <w:p w14:paraId="0F1239CB" w14:textId="77777777" w:rsidR="00CD36CF" w:rsidRDefault="00515BC7" w:rsidP="00EF6030">
      <w:pPr>
        <w:pStyle w:val="BillNumber"/>
      </w:pPr>
      <w:sdt>
        <w:sdtPr>
          <w:tag w:val="Chamber"/>
          <w:id w:val="893011969"/>
          <w:lock w:val="sdtLocked"/>
          <w:placeholder>
            <w:docPart w:val="5A930C576D3648379303FC3897B2622D"/>
          </w:placeholder>
          <w:dropDownList>
            <w:listItem w:displayText="House" w:value="House"/>
            <w:listItem w:displayText="Senate" w:value="Senate"/>
          </w:dropDownList>
        </w:sdtPr>
        <w:sdtEndPr/>
        <w:sdtContent>
          <w:r w:rsidR="00E127B8">
            <w:t>Senate</w:t>
          </w:r>
        </w:sdtContent>
      </w:sdt>
      <w:r w:rsidR="00303684">
        <w:t xml:space="preserve"> </w:t>
      </w:r>
      <w:r w:rsidR="00CD36CF">
        <w:t xml:space="preserve">Bill </w:t>
      </w:r>
      <w:sdt>
        <w:sdtPr>
          <w:tag w:val="BNum"/>
          <w:id w:val="1645317809"/>
          <w:lock w:val="sdtLocked"/>
          <w:placeholder>
            <w:docPart w:val="D8BFAEFDAD6042599D6E4E3FFFF79928"/>
          </w:placeholder>
          <w:text/>
        </w:sdtPr>
        <w:sdtEndPr/>
        <w:sdtContent>
          <w:r w:rsidR="00E127B8" w:rsidRPr="00E127B8">
            <w:t>151</w:t>
          </w:r>
        </w:sdtContent>
      </w:sdt>
    </w:p>
    <w:p w14:paraId="493FCF80" w14:textId="77777777" w:rsidR="00E127B8" w:rsidRDefault="00E127B8" w:rsidP="00EF6030">
      <w:pPr>
        <w:pStyle w:val="References"/>
        <w:rPr>
          <w:smallCaps/>
        </w:rPr>
      </w:pPr>
      <w:r>
        <w:rPr>
          <w:smallCaps/>
        </w:rPr>
        <w:t>By Senator Weld</w:t>
      </w:r>
    </w:p>
    <w:p w14:paraId="4747D6CF" w14:textId="77777777" w:rsidR="00433279" w:rsidRDefault="00CD36CF" w:rsidP="00EF6030">
      <w:pPr>
        <w:pStyle w:val="References"/>
        <w:sectPr w:rsidR="00433279" w:rsidSect="00E127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B45E0D">
        <w:t xml:space="preserve">Reported </w:t>
      </w:r>
      <w:sdt>
        <w:sdtPr>
          <w:id w:val="-32107996"/>
          <w:placeholder>
            <w:docPart w:val="9DFBBB8DCBB34A3FAA85F6E333AE95E7"/>
          </w:placeholder>
          <w:text/>
        </w:sdtPr>
        <w:sdtEndPr/>
        <w:sdtContent>
          <w:r w:rsidR="00B45E0D">
            <w:t>February 18, 2025</w:t>
          </w:r>
        </w:sdtContent>
      </w:sdt>
      <w:r w:rsidR="00B45E0D">
        <w:t xml:space="preserve">, from the Committee on </w:t>
      </w:r>
      <w:sdt>
        <w:sdtPr>
          <w:tag w:val="References"/>
          <w:id w:val="-1043047873"/>
          <w:placeholder>
            <w:docPart w:val="05BC2D707B9E42C89BDE781CF0C905CC"/>
          </w:placeholder>
          <w:text w:multiLine="1"/>
        </w:sdtPr>
        <w:sdtEndPr/>
        <w:sdtContent>
          <w:r w:rsidR="00B45E0D">
            <w:t>the Judiciary</w:t>
          </w:r>
        </w:sdtContent>
      </w:sdt>
      <w:r>
        <w:t>]</w:t>
      </w:r>
    </w:p>
    <w:p w14:paraId="30084887" w14:textId="0FCA0D58" w:rsidR="00E127B8" w:rsidRDefault="00E127B8" w:rsidP="00EF6030">
      <w:pPr>
        <w:pStyle w:val="References"/>
      </w:pPr>
    </w:p>
    <w:p w14:paraId="48D33384" w14:textId="77777777" w:rsidR="00E127B8" w:rsidRDefault="00E127B8" w:rsidP="00E127B8">
      <w:pPr>
        <w:pStyle w:val="TitlePageOrigin"/>
      </w:pPr>
    </w:p>
    <w:p w14:paraId="696C2BF0" w14:textId="77777777" w:rsidR="00E127B8" w:rsidRDefault="00E127B8" w:rsidP="00E127B8">
      <w:pPr>
        <w:pStyle w:val="TitlePageOrigin"/>
      </w:pPr>
    </w:p>
    <w:p w14:paraId="75DE7FFC" w14:textId="1ECCAF2A" w:rsidR="00E127B8" w:rsidRDefault="00E127B8" w:rsidP="00433279">
      <w:pPr>
        <w:pStyle w:val="TitleSection"/>
      </w:pPr>
      <w:r>
        <w:lastRenderedPageBreak/>
        <w:t xml:space="preserve">A BILL to </w:t>
      </w:r>
      <w:r w:rsidR="00E53FC6">
        <w:t xml:space="preserve">amend and reenact §61-11-18 </w:t>
      </w:r>
      <w:r w:rsidR="001C4951">
        <w:t xml:space="preserve">of </w:t>
      </w:r>
      <w:r>
        <w:t>the Code of West Virginia, 1931, as amended</w:t>
      </w:r>
      <w:r w:rsidR="00E53FC6">
        <w:t>;</w:t>
      </w:r>
      <w:r>
        <w:t xml:space="preserve"> </w:t>
      </w:r>
      <w:r w:rsidR="001C4951">
        <w:t xml:space="preserve">to amend the </w:t>
      </w:r>
      <w:r w:rsidR="00E53FC6">
        <w:t>c</w:t>
      </w:r>
      <w:r w:rsidR="001C4951">
        <w:t xml:space="preserve">ode </w:t>
      </w:r>
      <w:r>
        <w:t>by adding</w:t>
      </w:r>
      <w:r w:rsidR="001C4951">
        <w:t xml:space="preserve"> </w:t>
      </w:r>
      <w:r>
        <w:t>a new section, designated §61-</w:t>
      </w:r>
      <w:r w:rsidR="00706D03">
        <w:t>2</w:t>
      </w:r>
      <w:r>
        <w:t>-</w:t>
      </w:r>
      <w:r w:rsidR="00706D03">
        <w:t>10c</w:t>
      </w:r>
      <w:r>
        <w:t>;</w:t>
      </w:r>
      <w:r w:rsidR="001C4951">
        <w:t xml:space="preserve"> </w:t>
      </w:r>
      <w:r w:rsidR="00E53FC6">
        <w:t>and to repeal §19-20-24,</w:t>
      </w:r>
      <w:r w:rsidR="001C4951">
        <w:t xml:space="preserve"> </w:t>
      </w:r>
      <w:r>
        <w:t xml:space="preserve">relating to </w:t>
      </w:r>
      <w:r w:rsidRPr="00B74B34">
        <w:t>police dogs and other</w:t>
      </w:r>
      <w:r>
        <w:t xml:space="preserve"> public safety animals; creating offenses related to willfully causing physical injury, serious physical injury, or death to public safety animals; </w:t>
      </w:r>
      <w:r w:rsidR="0063553B">
        <w:t xml:space="preserve">allowing for defense of public service animals; </w:t>
      </w:r>
      <w:r>
        <w:t>providing an exemption; defining terms; establishing criminal penalties</w:t>
      </w:r>
      <w:r w:rsidR="00A71F76">
        <w:t>; and specifying that the felony offenses set forth are qualifying offenses for recidivist sentencing purposes</w:t>
      </w:r>
      <w:r>
        <w:t>.</w:t>
      </w:r>
    </w:p>
    <w:p w14:paraId="73E0D2AA" w14:textId="77777777" w:rsidR="00E127B8" w:rsidRDefault="00E127B8" w:rsidP="00433279">
      <w:pPr>
        <w:pStyle w:val="EnactingClause"/>
      </w:pPr>
      <w:r>
        <w:t>Be it enacted by the Legislature of West Virginia:</w:t>
      </w:r>
    </w:p>
    <w:p w14:paraId="12FEC829" w14:textId="77777777" w:rsidR="00E127B8" w:rsidRDefault="00E127B8" w:rsidP="00433279">
      <w:pPr>
        <w:pStyle w:val="EnactingClause"/>
        <w:sectPr w:rsidR="00E127B8" w:rsidSect="00433279">
          <w:pgSz w:w="12240" w:h="15840" w:code="1"/>
          <w:pgMar w:top="1440" w:right="1440" w:bottom="1440" w:left="1440" w:header="720" w:footer="720" w:gutter="0"/>
          <w:lnNumType w:countBy="1" w:restart="newSection"/>
          <w:pgNumType w:start="0"/>
          <w:cols w:space="720"/>
          <w:titlePg/>
          <w:docGrid w:linePitch="360"/>
        </w:sectPr>
      </w:pPr>
    </w:p>
    <w:p w14:paraId="53517EDF" w14:textId="77777777" w:rsidR="00E127B8" w:rsidRDefault="00E127B8" w:rsidP="00433279">
      <w:pPr>
        <w:pStyle w:val="ChapterHeading"/>
        <w:widowControl/>
        <w:sectPr w:rsidR="00E127B8" w:rsidSect="00E127B8">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787D10C4" w14:textId="77777777" w:rsidR="00E127B8" w:rsidRDefault="00E127B8" w:rsidP="00433279">
      <w:pPr>
        <w:pStyle w:val="ArticleHeading"/>
        <w:widowControl/>
        <w:sectPr w:rsidR="00E127B8" w:rsidSect="00E127B8">
          <w:type w:val="continuous"/>
          <w:pgSz w:w="12240" w:h="15840" w:code="1"/>
          <w:pgMar w:top="1440" w:right="1440" w:bottom="1440" w:left="1440" w:header="720" w:footer="720" w:gutter="0"/>
          <w:lnNumType w:countBy="1" w:restart="newSection"/>
          <w:cols w:space="720"/>
          <w:titlePg/>
          <w:docGrid w:linePitch="360"/>
        </w:sectPr>
      </w:pPr>
      <w:r>
        <w:t>ARTICLE 20. DOGS AND CATS.</w:t>
      </w:r>
    </w:p>
    <w:p w14:paraId="70F934A6" w14:textId="77777777" w:rsidR="00E127B8" w:rsidRDefault="00E127B8" w:rsidP="00433279">
      <w:pPr>
        <w:pStyle w:val="SectionHeading"/>
        <w:widowControl/>
        <w:sectPr w:rsidR="00E127B8" w:rsidSect="00E127B8">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t>§19-20-24. Causing injury or death to police dogs and other public safety animals used by law-enforcement officials or by fire prevention or investigation officials; criminal penalties.</w:t>
      </w:r>
    </w:p>
    <w:p w14:paraId="2365B17A" w14:textId="77777777" w:rsidR="00E127B8" w:rsidRPr="0047693D" w:rsidRDefault="00E127B8" w:rsidP="00433279">
      <w:pPr>
        <w:pStyle w:val="SectionBody"/>
        <w:widowControl/>
        <w:rPr>
          <w:b/>
          <w:u w:val="single"/>
        </w:rPr>
      </w:pPr>
      <w:r w:rsidRPr="0047693D">
        <w:t xml:space="preserve"> [Repealed.]</w:t>
      </w:r>
    </w:p>
    <w:p w14:paraId="0F5661D3" w14:textId="77777777" w:rsidR="00E127B8" w:rsidRPr="00D11141" w:rsidRDefault="00E127B8" w:rsidP="00433279">
      <w:pPr>
        <w:pStyle w:val="Note"/>
        <w:widowControl/>
        <w:rPr>
          <w:u w:val="single"/>
        </w:rPr>
        <w:sectPr w:rsidR="00E127B8" w:rsidRPr="00D11141" w:rsidSect="00E127B8">
          <w:type w:val="continuous"/>
          <w:pgSz w:w="12240" w:h="15840" w:code="1"/>
          <w:pgMar w:top="1440" w:right="1440" w:bottom="1440" w:left="1440" w:header="720" w:footer="720" w:gutter="0"/>
          <w:lnNumType w:countBy="1" w:restart="newSection"/>
          <w:cols w:space="720"/>
          <w:titlePg/>
          <w:docGrid w:linePitch="360"/>
        </w:sectPr>
      </w:pPr>
    </w:p>
    <w:p w14:paraId="7FF3A095" w14:textId="77777777" w:rsidR="00E127B8" w:rsidRDefault="00E127B8" w:rsidP="00433279">
      <w:pPr>
        <w:pStyle w:val="ChapterHeading"/>
        <w:widowControl/>
        <w:sectPr w:rsidR="00E127B8" w:rsidSect="00E127B8">
          <w:type w:val="continuous"/>
          <w:pgSz w:w="12240" w:h="15840"/>
          <w:pgMar w:top="1440" w:right="1440" w:bottom="1440" w:left="1440" w:header="1440" w:footer="1440" w:gutter="0"/>
          <w:cols w:space="720"/>
          <w:noEndnote/>
          <w:titlePg/>
        </w:sectPr>
      </w:pPr>
      <w:r w:rsidRPr="00076820">
        <w:t>CHAPTER 61. CRIMES AND THEIR PUNISHMENT.</w:t>
      </w:r>
    </w:p>
    <w:p w14:paraId="40647887" w14:textId="5901BAC4" w:rsidR="00E127B8" w:rsidRDefault="00E127B8" w:rsidP="00433279">
      <w:pPr>
        <w:pStyle w:val="ArticleHeading"/>
        <w:widowControl/>
        <w:sectPr w:rsidR="00E127B8" w:rsidSect="00E127B8">
          <w:type w:val="continuous"/>
          <w:pgSz w:w="12240" w:h="15840" w:code="1"/>
          <w:pgMar w:top="1440" w:right="1440" w:bottom="1440" w:left="1440" w:header="720" w:footer="720" w:gutter="0"/>
          <w:lnNumType w:countBy="1" w:restart="newSection"/>
          <w:cols w:space="720"/>
          <w:titlePg/>
          <w:docGrid w:linePitch="360"/>
        </w:sectPr>
      </w:pPr>
      <w:r w:rsidRPr="00076820">
        <w:t xml:space="preserve">ARTICLE </w:t>
      </w:r>
      <w:r w:rsidR="00706D03">
        <w:t>2</w:t>
      </w:r>
      <w:r w:rsidRPr="00076820">
        <w:t xml:space="preserve">. CRIMES AGAINST </w:t>
      </w:r>
      <w:r w:rsidR="00706D03">
        <w:t>THE PERSON</w:t>
      </w:r>
      <w:r w:rsidRPr="00076820">
        <w:t>.</w:t>
      </w:r>
    </w:p>
    <w:p w14:paraId="6970AB62" w14:textId="330B6E0C" w:rsidR="00E127B8" w:rsidRDefault="00E127B8" w:rsidP="00433279">
      <w:pPr>
        <w:pStyle w:val="SectionHeading"/>
        <w:widowControl/>
        <w:rPr>
          <w:u w:val="single"/>
        </w:rPr>
        <w:sectPr w:rsidR="00E127B8" w:rsidSect="00E127B8">
          <w:type w:val="continuous"/>
          <w:pgSz w:w="12240" w:h="15840" w:code="1"/>
          <w:pgMar w:top="1440" w:right="1440" w:bottom="1440" w:left="1440" w:header="720" w:footer="720" w:gutter="0"/>
          <w:lnNumType w:countBy="1" w:restart="newSection"/>
          <w:cols w:space="720"/>
          <w:titlePg/>
          <w:docGrid w:linePitch="360"/>
        </w:sectPr>
      </w:pPr>
      <w:r w:rsidRPr="00076820">
        <w:rPr>
          <w:u w:val="single"/>
        </w:rPr>
        <w:t>§61-</w:t>
      </w:r>
      <w:r w:rsidR="00706D03">
        <w:rPr>
          <w:u w:val="single"/>
        </w:rPr>
        <w:t>2</w:t>
      </w:r>
      <w:r w:rsidRPr="00076820">
        <w:rPr>
          <w:u w:val="single"/>
        </w:rPr>
        <w:t>-</w:t>
      </w:r>
      <w:r w:rsidR="00706D03">
        <w:rPr>
          <w:u w:val="single"/>
        </w:rPr>
        <w:t>10</w:t>
      </w:r>
      <w:r w:rsidR="00E53FC6">
        <w:rPr>
          <w:u w:val="single"/>
        </w:rPr>
        <w:t>c</w:t>
      </w:r>
      <w:r>
        <w:rPr>
          <w:u w:val="single"/>
        </w:rPr>
        <w:t>.</w:t>
      </w:r>
      <w:r w:rsidRPr="00076820">
        <w:rPr>
          <w:u w:val="single"/>
        </w:rPr>
        <w:t xml:space="preserve">  Willfully causing the death or injury to public safety animals</w:t>
      </w:r>
      <w:r w:rsidR="00706D03">
        <w:rPr>
          <w:u w:val="single"/>
        </w:rPr>
        <w:t>; penalties; right of self-defense on behalf of public safety animal</w:t>
      </w:r>
      <w:r w:rsidRPr="00076820">
        <w:rPr>
          <w:u w:val="single"/>
        </w:rPr>
        <w:t>.</w:t>
      </w:r>
    </w:p>
    <w:p w14:paraId="226BAE5D" w14:textId="77777777" w:rsidR="00E127B8" w:rsidRDefault="00E127B8" w:rsidP="00433279">
      <w:pPr>
        <w:pStyle w:val="SectionBody"/>
        <w:widowControl/>
        <w:rPr>
          <w:u w:val="single"/>
        </w:rPr>
      </w:pPr>
      <w:r w:rsidRPr="00D11141">
        <w:rPr>
          <w:u w:val="single"/>
        </w:rPr>
        <w:t>(a) As used in this section:</w:t>
      </w:r>
    </w:p>
    <w:p w14:paraId="180CDE82" w14:textId="4B188F3C" w:rsidR="00E127B8" w:rsidRDefault="00E127B8" w:rsidP="00433279">
      <w:pPr>
        <w:pStyle w:val="SectionBody"/>
        <w:widowControl/>
        <w:rPr>
          <w:u w:val="single"/>
        </w:rPr>
      </w:pPr>
      <w:r>
        <w:rPr>
          <w:u w:val="single"/>
        </w:rPr>
        <w:t xml:space="preserve">(1) "Public safety animal" means a dog and any other animal specifically trained to assist public safety officers </w:t>
      </w:r>
      <w:r w:rsidRPr="00B74B34">
        <w:rPr>
          <w:u w:val="single"/>
        </w:rPr>
        <w:t>or persons working under the direction of</w:t>
      </w:r>
      <w:r>
        <w:rPr>
          <w:u w:val="single"/>
        </w:rPr>
        <w:t xml:space="preserve">, or in cooperation with, </w:t>
      </w:r>
      <w:r w:rsidRPr="00B74B34">
        <w:rPr>
          <w:u w:val="single"/>
        </w:rPr>
        <w:t>public safety officers</w:t>
      </w:r>
      <w:r>
        <w:rPr>
          <w:u w:val="single"/>
        </w:rPr>
        <w:t xml:space="preserve"> in the performance of their official duties</w:t>
      </w:r>
      <w:r w:rsidR="001C4951">
        <w:rPr>
          <w:u w:val="single"/>
        </w:rPr>
        <w:t>;</w:t>
      </w:r>
    </w:p>
    <w:p w14:paraId="40C0E7F6" w14:textId="010D218F" w:rsidR="00E127B8" w:rsidRDefault="00E127B8" w:rsidP="00433279">
      <w:pPr>
        <w:pStyle w:val="SectionBody"/>
        <w:widowControl/>
        <w:rPr>
          <w:u w:val="single"/>
        </w:rPr>
      </w:pPr>
      <w:r>
        <w:rPr>
          <w:u w:val="single"/>
        </w:rPr>
        <w:t xml:space="preserve">(2) "Public safety officer" means a law-enforcement officer, fire prevention or investigation officer, correctional </w:t>
      </w:r>
      <w:r w:rsidRPr="0097784E">
        <w:rPr>
          <w:u w:val="single"/>
        </w:rPr>
        <w:t>officer</w:t>
      </w:r>
      <w:r>
        <w:rPr>
          <w:u w:val="single"/>
        </w:rPr>
        <w:t>, or emergency services officer</w:t>
      </w:r>
      <w:r w:rsidR="001C4951">
        <w:rPr>
          <w:u w:val="single"/>
        </w:rPr>
        <w:t>;</w:t>
      </w:r>
    </w:p>
    <w:p w14:paraId="438F8DD3" w14:textId="0FB29C43" w:rsidR="00E127B8" w:rsidRDefault="00E127B8" w:rsidP="00433279">
      <w:pPr>
        <w:pStyle w:val="SectionBody"/>
        <w:widowControl/>
        <w:rPr>
          <w:u w:val="single"/>
        </w:rPr>
      </w:pPr>
      <w:r>
        <w:rPr>
          <w:u w:val="single"/>
        </w:rPr>
        <w:t>(3) "Physical injury" means substantial physical pain or temporary impairment of the animal’s ability to physically function as a public service animal</w:t>
      </w:r>
      <w:r w:rsidR="001C4951">
        <w:rPr>
          <w:u w:val="single"/>
        </w:rPr>
        <w:t>; and</w:t>
      </w:r>
    </w:p>
    <w:p w14:paraId="7540C019" w14:textId="77777777" w:rsidR="00E127B8" w:rsidRDefault="00E127B8" w:rsidP="00433279">
      <w:pPr>
        <w:pStyle w:val="SectionBody"/>
        <w:widowControl/>
        <w:rPr>
          <w:u w:val="single"/>
        </w:rPr>
      </w:pPr>
      <w:r>
        <w:rPr>
          <w:u w:val="single"/>
        </w:rPr>
        <w:t>(4) "Serious physical injury" means bodily injury that causes serious or prolonged physical injury or permanent impairment of the animal’s ability to function as a public service animal.</w:t>
      </w:r>
    </w:p>
    <w:p w14:paraId="5016873A" w14:textId="77777777" w:rsidR="00E127B8" w:rsidRDefault="00E127B8" w:rsidP="00433279">
      <w:pPr>
        <w:pStyle w:val="SectionBody"/>
        <w:widowControl/>
        <w:rPr>
          <w:u w:val="single"/>
        </w:rPr>
      </w:pPr>
      <w:r>
        <w:rPr>
          <w:u w:val="single"/>
        </w:rPr>
        <w:t>(b) Any person who willfully causes physical injury to a public safety animal is guilty of a misdemeanor and, upon conviction thereof, shall be fined not less than $200 nor more than $1,000 or confined in jail for not more than one year, or both fined and confined.</w:t>
      </w:r>
    </w:p>
    <w:p w14:paraId="0B4E9790" w14:textId="77777777" w:rsidR="00E127B8" w:rsidRDefault="00E127B8" w:rsidP="00433279">
      <w:pPr>
        <w:pStyle w:val="SectionBody"/>
        <w:widowControl/>
        <w:rPr>
          <w:u w:val="single"/>
        </w:rPr>
      </w:pPr>
      <w:r>
        <w:rPr>
          <w:u w:val="single"/>
        </w:rPr>
        <w:t>(c) Notwithstanding the provisions of subsection (b) of this section, any person who willfully causes serious physical injury to a public safety animal is guilty of a felony and, upon conviction thereof, shall be fined not less than $1,000 nor more than $3,000 or imprisoned in a state correctional facility for an indeterminate term of not less than one year nor more than five years, or both fined and imprisoned.</w:t>
      </w:r>
    </w:p>
    <w:p w14:paraId="61191A78" w14:textId="32A1A6DC" w:rsidR="00E127B8" w:rsidRDefault="00E127B8" w:rsidP="00433279">
      <w:pPr>
        <w:pStyle w:val="SectionBody"/>
        <w:widowControl/>
        <w:rPr>
          <w:u w:val="single"/>
        </w:rPr>
      </w:pPr>
      <w:r>
        <w:rPr>
          <w:u w:val="single"/>
        </w:rPr>
        <w:t>(d) Notwithstanding the provisions of subsection (b) or (c) of this section, any person who willfully causes the death of a public safety animal is guilty of a felony and, upon conviction thereof, shall be fined not less than $2,000 nor more than $5,000 or imprisoned in a state correctional facility for an indeterminate term of not less than two years nor more than 10 years, or both fined and imprisoned.</w:t>
      </w:r>
    </w:p>
    <w:p w14:paraId="1553D549" w14:textId="57992045" w:rsidR="00706D03" w:rsidRPr="00706D03" w:rsidRDefault="00706D03" w:rsidP="00433279">
      <w:pPr>
        <w:pStyle w:val="SectionBody"/>
        <w:widowControl/>
        <w:rPr>
          <w:u w:val="single"/>
        </w:rPr>
      </w:pPr>
      <w:r w:rsidRPr="00706D03">
        <w:rPr>
          <w:u w:val="single"/>
        </w:rPr>
        <w:t xml:space="preserve">(e) The right </w:t>
      </w:r>
      <w:r>
        <w:rPr>
          <w:u w:val="single"/>
        </w:rPr>
        <w:t xml:space="preserve">of self-defense may be exercised by a person </w:t>
      </w:r>
      <w:r w:rsidR="00951248">
        <w:rPr>
          <w:u w:val="single"/>
        </w:rPr>
        <w:t>in defense</w:t>
      </w:r>
      <w:r>
        <w:rPr>
          <w:u w:val="single"/>
        </w:rPr>
        <w:t xml:space="preserve"> of a public service animal</w:t>
      </w:r>
      <w:r w:rsidR="00E96D72">
        <w:rPr>
          <w:u w:val="single"/>
        </w:rPr>
        <w:t>.</w:t>
      </w:r>
    </w:p>
    <w:p w14:paraId="1B195F6A" w14:textId="080CFE40" w:rsidR="00E127B8" w:rsidRDefault="00E127B8" w:rsidP="00433279">
      <w:pPr>
        <w:pStyle w:val="SectionBody"/>
        <w:widowControl/>
        <w:rPr>
          <w:u w:val="single"/>
        </w:rPr>
      </w:pPr>
      <w:r>
        <w:rPr>
          <w:u w:val="single"/>
        </w:rPr>
        <w:t>(</w:t>
      </w:r>
      <w:r w:rsidR="00E53FC6">
        <w:rPr>
          <w:u w:val="single"/>
        </w:rPr>
        <w:t>f</w:t>
      </w:r>
      <w:r>
        <w:rPr>
          <w:u w:val="single"/>
        </w:rPr>
        <w:t>) The provisions of this section do not apply to a person who euthanizes an injured, ill, or infirm public safety animal as part of his or her official duties.</w:t>
      </w:r>
    </w:p>
    <w:p w14:paraId="63416BB5" w14:textId="185F221E" w:rsidR="002F1E76" w:rsidRDefault="00E127B8" w:rsidP="00433279">
      <w:pPr>
        <w:pStyle w:val="SectionBody"/>
        <w:widowControl/>
      </w:pPr>
      <w:r>
        <w:rPr>
          <w:u w:val="single"/>
        </w:rPr>
        <w:t>(</w:t>
      </w:r>
      <w:r w:rsidR="00E53FC6">
        <w:rPr>
          <w:u w:val="single"/>
        </w:rPr>
        <w:t>g</w:t>
      </w:r>
      <w:r>
        <w:rPr>
          <w:u w:val="single"/>
        </w:rPr>
        <w:t xml:space="preserve">) The provisions of §61-11A-4 </w:t>
      </w:r>
      <w:r w:rsidR="001C4951">
        <w:rPr>
          <w:u w:val="single"/>
        </w:rPr>
        <w:t xml:space="preserve">of this </w:t>
      </w:r>
      <w:r w:rsidR="0095167A">
        <w:rPr>
          <w:u w:val="single"/>
        </w:rPr>
        <w:t>c</w:t>
      </w:r>
      <w:r w:rsidR="001C4951">
        <w:rPr>
          <w:u w:val="single"/>
        </w:rPr>
        <w:t xml:space="preserve">ode </w:t>
      </w:r>
      <w:r>
        <w:rPr>
          <w:u w:val="single"/>
        </w:rPr>
        <w:t>relating to court-ordered restitution are applicable to persons convicted of a violation of this section.</w:t>
      </w:r>
    </w:p>
    <w:p w14:paraId="72AE3783" w14:textId="77777777" w:rsidR="002F1E76" w:rsidRDefault="002F1E76" w:rsidP="00433279">
      <w:pPr>
        <w:pStyle w:val="SectionBody"/>
        <w:widowControl/>
        <w:sectPr w:rsidR="002F1E76" w:rsidSect="00E127B8">
          <w:type w:val="continuous"/>
          <w:pgSz w:w="12240" w:h="15840" w:code="1"/>
          <w:pgMar w:top="1440" w:right="1440" w:bottom="1440" w:left="1440" w:header="720" w:footer="720" w:gutter="0"/>
          <w:lnNumType w:countBy="1" w:restart="newSection"/>
          <w:cols w:space="720"/>
          <w:titlePg/>
          <w:docGrid w:linePitch="360"/>
        </w:sectPr>
      </w:pPr>
    </w:p>
    <w:p w14:paraId="34C439EF" w14:textId="77777777" w:rsidR="002F1E76" w:rsidRDefault="002F1E76" w:rsidP="00433279">
      <w:pPr>
        <w:pStyle w:val="SectionHeading"/>
        <w:widowControl/>
        <w:sectPr w:rsidR="002F1E76" w:rsidSect="002F1E76">
          <w:type w:val="continuous"/>
          <w:pgSz w:w="12240" w:h="15840" w:code="1"/>
          <w:pgMar w:top="1440" w:right="1440" w:bottom="1440" w:left="1440" w:header="720" w:footer="720" w:gutter="0"/>
          <w:lnNumType w:countBy="1" w:restart="newSection"/>
          <w:cols w:space="720"/>
          <w:titlePg/>
          <w:docGrid w:linePitch="360"/>
        </w:sectPr>
      </w:pPr>
      <w:r w:rsidRPr="00CA1132">
        <w:t>§61-11-18. Punishment for second or third offense of felony.</w:t>
      </w:r>
    </w:p>
    <w:p w14:paraId="66EF5805" w14:textId="77777777" w:rsidR="002F1E76" w:rsidRPr="00472F59" w:rsidRDefault="002F1E76" w:rsidP="00433279">
      <w:pPr>
        <w:pStyle w:val="SectionBody"/>
        <w:widowControl/>
      </w:pPr>
      <w:r w:rsidRPr="00472F59">
        <w:t>(a) For purposes of this section, "qualifying offense" means any offense or an attempt or conspiracy to commit any of the offenses in the following provisions of this code:</w:t>
      </w:r>
    </w:p>
    <w:p w14:paraId="07109BA0" w14:textId="77777777" w:rsidR="002F1E76" w:rsidRPr="00472F59" w:rsidRDefault="002F1E76" w:rsidP="00433279">
      <w:pPr>
        <w:pStyle w:val="SectionBody"/>
        <w:widowControl/>
      </w:pPr>
      <w:r w:rsidRPr="00472F59">
        <w:t>(1) §60A-4-401(a)(i) and §60A-4-401(a)(ii);</w:t>
      </w:r>
    </w:p>
    <w:p w14:paraId="232EFA81" w14:textId="77777777" w:rsidR="002F1E76" w:rsidRPr="00472F59" w:rsidRDefault="002F1E76" w:rsidP="00433279">
      <w:pPr>
        <w:pStyle w:val="SectionBody"/>
        <w:widowControl/>
      </w:pPr>
      <w:r w:rsidRPr="00472F59">
        <w:t>(2) §60A-4-406;</w:t>
      </w:r>
    </w:p>
    <w:p w14:paraId="5C4CF53D" w14:textId="77777777" w:rsidR="002F1E76" w:rsidRPr="00472F59" w:rsidRDefault="002F1E76" w:rsidP="00433279">
      <w:pPr>
        <w:pStyle w:val="SectionBody"/>
        <w:widowControl/>
      </w:pPr>
      <w:r w:rsidRPr="00472F59">
        <w:t xml:space="preserve">(3) §60A-4-409(b)(1) and §60A-4-409 (b)(2); </w:t>
      </w:r>
    </w:p>
    <w:p w14:paraId="0F68FEDA" w14:textId="77777777" w:rsidR="002F1E76" w:rsidRPr="00472F59" w:rsidRDefault="002F1E76" w:rsidP="00433279">
      <w:pPr>
        <w:pStyle w:val="SectionBody"/>
        <w:widowControl/>
      </w:pPr>
      <w:r w:rsidRPr="00472F59">
        <w:t>(4) §60A-4-411;</w:t>
      </w:r>
    </w:p>
    <w:p w14:paraId="4A05B4EE" w14:textId="77777777" w:rsidR="002F1E76" w:rsidRPr="00472F59" w:rsidRDefault="002F1E76" w:rsidP="00433279">
      <w:pPr>
        <w:pStyle w:val="SectionBody"/>
        <w:widowControl/>
      </w:pPr>
      <w:r w:rsidRPr="00472F59">
        <w:t>(5) §60A-4-414;</w:t>
      </w:r>
    </w:p>
    <w:p w14:paraId="57FAF017" w14:textId="77777777" w:rsidR="002F1E76" w:rsidRPr="00472F59" w:rsidRDefault="002F1E76" w:rsidP="00433279">
      <w:pPr>
        <w:pStyle w:val="SectionBody"/>
        <w:widowControl/>
      </w:pPr>
      <w:r w:rsidRPr="00472F59">
        <w:t>(6) §60A-4-415;</w:t>
      </w:r>
    </w:p>
    <w:p w14:paraId="50D99632" w14:textId="77777777" w:rsidR="002F1E76" w:rsidRPr="00472F59" w:rsidRDefault="002F1E76" w:rsidP="00433279">
      <w:pPr>
        <w:pStyle w:val="SectionBody"/>
        <w:widowControl/>
      </w:pPr>
      <w:r w:rsidRPr="00472F59">
        <w:t>(7) §60A-4-416(a);</w:t>
      </w:r>
    </w:p>
    <w:p w14:paraId="4663CEF6" w14:textId="77777777" w:rsidR="002F1E76" w:rsidRPr="00472F59" w:rsidRDefault="002F1E76" w:rsidP="00433279">
      <w:pPr>
        <w:pStyle w:val="SectionBody"/>
        <w:widowControl/>
      </w:pPr>
      <w:r w:rsidRPr="00472F59">
        <w:t>(8) §61-2-1;</w:t>
      </w:r>
    </w:p>
    <w:p w14:paraId="7E078230" w14:textId="77777777" w:rsidR="002F1E76" w:rsidRPr="00472F59" w:rsidRDefault="002F1E76" w:rsidP="00433279">
      <w:pPr>
        <w:pStyle w:val="SectionBody"/>
        <w:widowControl/>
      </w:pPr>
      <w:r w:rsidRPr="00472F59">
        <w:t>(9) §61-2-4;</w:t>
      </w:r>
    </w:p>
    <w:p w14:paraId="011A6EF1" w14:textId="77777777" w:rsidR="002F1E76" w:rsidRPr="00472F59" w:rsidRDefault="002F1E76" w:rsidP="00433279">
      <w:pPr>
        <w:pStyle w:val="SectionBody"/>
        <w:widowControl/>
      </w:pPr>
      <w:r w:rsidRPr="00472F59">
        <w:t>(10) §61-2-7;</w:t>
      </w:r>
    </w:p>
    <w:p w14:paraId="6E1EBEA2" w14:textId="77777777" w:rsidR="002F1E76" w:rsidRPr="00472F59" w:rsidRDefault="002F1E76" w:rsidP="00433279">
      <w:pPr>
        <w:pStyle w:val="SectionBody"/>
        <w:widowControl/>
      </w:pPr>
      <w:r w:rsidRPr="00472F59">
        <w:t>(11) §61-2-9(a);</w:t>
      </w:r>
    </w:p>
    <w:p w14:paraId="2C8437B4" w14:textId="77777777" w:rsidR="002F1E76" w:rsidRPr="00472F59" w:rsidRDefault="002F1E76" w:rsidP="00433279">
      <w:pPr>
        <w:pStyle w:val="SectionBody"/>
        <w:widowControl/>
      </w:pPr>
      <w:r w:rsidRPr="00472F59">
        <w:t>(12) §61-2-9a(d) and §61-2-9a(e);</w:t>
      </w:r>
    </w:p>
    <w:p w14:paraId="6759B427" w14:textId="77777777" w:rsidR="002F1E76" w:rsidRPr="00472F59" w:rsidRDefault="002F1E76" w:rsidP="00433279">
      <w:pPr>
        <w:pStyle w:val="SectionBody"/>
        <w:widowControl/>
      </w:pPr>
      <w:r w:rsidRPr="00472F59">
        <w:t>(13) §61-2-9b;</w:t>
      </w:r>
    </w:p>
    <w:p w14:paraId="77612C1C" w14:textId="77777777" w:rsidR="002F1E76" w:rsidRPr="00472F59" w:rsidRDefault="002F1E76" w:rsidP="00433279">
      <w:pPr>
        <w:pStyle w:val="SectionBody"/>
        <w:widowControl/>
      </w:pPr>
      <w:r w:rsidRPr="00472F59">
        <w:t>(14) §61-2-9c;</w:t>
      </w:r>
    </w:p>
    <w:p w14:paraId="65E6163F" w14:textId="77777777" w:rsidR="002F1E76" w:rsidRPr="00472F59" w:rsidRDefault="002F1E76" w:rsidP="00433279">
      <w:pPr>
        <w:pStyle w:val="SectionBody"/>
        <w:widowControl/>
      </w:pPr>
      <w:r w:rsidRPr="00472F59">
        <w:t>(15) §61-2-9d;</w:t>
      </w:r>
    </w:p>
    <w:p w14:paraId="46F05444" w14:textId="77777777" w:rsidR="002F1E76" w:rsidRPr="00472F59" w:rsidRDefault="002F1E76" w:rsidP="00433279">
      <w:pPr>
        <w:pStyle w:val="SectionBody"/>
        <w:widowControl/>
      </w:pPr>
      <w:r w:rsidRPr="00472F59">
        <w:t>(16) §61-2-10;</w:t>
      </w:r>
    </w:p>
    <w:p w14:paraId="0CDD8554" w14:textId="77777777" w:rsidR="002F1E76" w:rsidRPr="00472F59" w:rsidRDefault="002F1E76" w:rsidP="00433279">
      <w:pPr>
        <w:pStyle w:val="SectionBody"/>
        <w:widowControl/>
      </w:pPr>
      <w:r w:rsidRPr="00472F59">
        <w:t>(17) §61-2-10b(b) and §61-2-10b(c);</w:t>
      </w:r>
    </w:p>
    <w:p w14:paraId="2950AC14" w14:textId="77777777" w:rsidR="002F1E76" w:rsidRPr="00472F59" w:rsidRDefault="002F1E76" w:rsidP="00433279">
      <w:pPr>
        <w:pStyle w:val="SectionBody"/>
        <w:widowControl/>
      </w:pPr>
      <w:r w:rsidRPr="00472F59">
        <w:t>(18) Felony provisions of §61-2-10b(d);</w:t>
      </w:r>
    </w:p>
    <w:p w14:paraId="16E63676" w14:textId="77777777" w:rsidR="002F1E76" w:rsidRPr="00472F59" w:rsidRDefault="002F1E76" w:rsidP="00433279">
      <w:pPr>
        <w:pStyle w:val="SectionBody"/>
        <w:widowControl/>
      </w:pPr>
      <w:r w:rsidRPr="00472F59">
        <w:t>(19) §61-2-12;</w:t>
      </w:r>
    </w:p>
    <w:p w14:paraId="18C41361" w14:textId="77777777" w:rsidR="002F1E76" w:rsidRPr="00472F59" w:rsidRDefault="002F1E76" w:rsidP="00433279">
      <w:pPr>
        <w:pStyle w:val="SectionBody"/>
        <w:widowControl/>
      </w:pPr>
      <w:r w:rsidRPr="00472F59">
        <w:t>(20) Felony provisions of §61-2-13;</w:t>
      </w:r>
    </w:p>
    <w:p w14:paraId="352820CB" w14:textId="77777777" w:rsidR="002F1E76" w:rsidRPr="00472F59" w:rsidRDefault="002F1E76" w:rsidP="00433279">
      <w:pPr>
        <w:pStyle w:val="SectionBody"/>
        <w:widowControl/>
      </w:pPr>
      <w:r w:rsidRPr="00472F59">
        <w:t>(21) §61-2-14;</w:t>
      </w:r>
    </w:p>
    <w:p w14:paraId="5F7EDA32" w14:textId="77777777" w:rsidR="002F1E76" w:rsidRPr="00472F59" w:rsidRDefault="002F1E76" w:rsidP="00433279">
      <w:pPr>
        <w:pStyle w:val="SectionBody"/>
        <w:widowControl/>
      </w:pPr>
      <w:r w:rsidRPr="00472F59">
        <w:t>(22) §61-2-14a(a) and §61-2-14a(d);</w:t>
      </w:r>
    </w:p>
    <w:p w14:paraId="208590D3" w14:textId="77777777" w:rsidR="002F1E76" w:rsidRPr="00472F59" w:rsidRDefault="002F1E76" w:rsidP="00433279">
      <w:pPr>
        <w:pStyle w:val="SectionBody"/>
        <w:widowControl/>
      </w:pPr>
      <w:r w:rsidRPr="00472F59">
        <w:t>(23) §61-2-14c;</w:t>
      </w:r>
    </w:p>
    <w:p w14:paraId="3F11AE44" w14:textId="77777777" w:rsidR="002F1E76" w:rsidRPr="00472F59" w:rsidRDefault="002F1E76" w:rsidP="00433279">
      <w:pPr>
        <w:pStyle w:val="SectionBody"/>
        <w:widowControl/>
      </w:pPr>
      <w:r w:rsidRPr="00472F59">
        <w:t>(24) §61-2-14d(a) and §61-2-14d(b);</w:t>
      </w:r>
    </w:p>
    <w:p w14:paraId="245748B6" w14:textId="77777777" w:rsidR="002F1E76" w:rsidRPr="00472F59" w:rsidRDefault="002F1E76" w:rsidP="00433279">
      <w:pPr>
        <w:pStyle w:val="SectionBody"/>
        <w:widowControl/>
      </w:pPr>
      <w:r w:rsidRPr="00472F59">
        <w:t>(25) §61-2-14f;</w:t>
      </w:r>
    </w:p>
    <w:p w14:paraId="438D3812" w14:textId="77777777" w:rsidR="002F1E76" w:rsidRPr="00472F59" w:rsidRDefault="002F1E76" w:rsidP="00433279">
      <w:pPr>
        <w:pStyle w:val="SectionBody"/>
        <w:widowControl/>
      </w:pPr>
      <w:r w:rsidRPr="00472F59">
        <w:t>(26) §61-2-14h(a), §61-2-14h(b), and §61-2-14h(c);</w:t>
      </w:r>
    </w:p>
    <w:p w14:paraId="1BACEF18" w14:textId="77777777" w:rsidR="002F1E76" w:rsidRPr="00472F59" w:rsidRDefault="002F1E76" w:rsidP="00433279">
      <w:pPr>
        <w:pStyle w:val="SectionBody"/>
        <w:widowControl/>
      </w:pPr>
      <w:r w:rsidRPr="00472F59">
        <w:t>(27) §61-2-16a(a) and §61-2-16a(b);</w:t>
      </w:r>
    </w:p>
    <w:p w14:paraId="545D3C6A" w14:textId="77777777" w:rsidR="002F1E76" w:rsidRPr="00472F59" w:rsidRDefault="002F1E76" w:rsidP="00433279">
      <w:pPr>
        <w:pStyle w:val="SectionBody"/>
        <w:widowControl/>
      </w:pPr>
      <w:r w:rsidRPr="00472F59">
        <w:t>(28) Felony provisions of §61-2-16a(c);</w:t>
      </w:r>
    </w:p>
    <w:p w14:paraId="17E3A067" w14:textId="77777777" w:rsidR="002F1E76" w:rsidRPr="00472F59" w:rsidRDefault="002F1E76" w:rsidP="00433279">
      <w:pPr>
        <w:pStyle w:val="SectionBody"/>
        <w:widowControl/>
      </w:pPr>
      <w:r w:rsidRPr="00472F59">
        <w:t>(29) §61-2-28(d);</w:t>
      </w:r>
    </w:p>
    <w:p w14:paraId="128D467E" w14:textId="77777777" w:rsidR="002F1E76" w:rsidRPr="00472F59" w:rsidRDefault="002F1E76" w:rsidP="00433279">
      <w:pPr>
        <w:pStyle w:val="SectionBody"/>
        <w:widowControl/>
      </w:pPr>
      <w:r w:rsidRPr="00472F59">
        <w:t>(30) §61-2-29(d) and §61-2-29(e);</w:t>
      </w:r>
    </w:p>
    <w:p w14:paraId="50D616A8" w14:textId="77777777" w:rsidR="002F1E76" w:rsidRPr="00472F59" w:rsidRDefault="002F1E76" w:rsidP="00433279">
      <w:pPr>
        <w:pStyle w:val="SectionBody"/>
        <w:widowControl/>
      </w:pPr>
      <w:r w:rsidRPr="00472F59">
        <w:t>(31) §61-2-29a;</w:t>
      </w:r>
    </w:p>
    <w:p w14:paraId="402FFE6D" w14:textId="77777777" w:rsidR="002F1E76" w:rsidRPr="00472F59" w:rsidRDefault="002F1E76" w:rsidP="00433279">
      <w:pPr>
        <w:pStyle w:val="SectionBody"/>
        <w:widowControl/>
      </w:pPr>
      <w:r w:rsidRPr="00472F59">
        <w:t>(32) §61-3-1;</w:t>
      </w:r>
    </w:p>
    <w:p w14:paraId="0C407BCF" w14:textId="77777777" w:rsidR="002F1E76" w:rsidRPr="00472F59" w:rsidRDefault="002F1E76" w:rsidP="00433279">
      <w:pPr>
        <w:pStyle w:val="SectionBody"/>
        <w:widowControl/>
      </w:pPr>
      <w:r w:rsidRPr="00472F59">
        <w:t>(33) §61-3-2;</w:t>
      </w:r>
    </w:p>
    <w:p w14:paraId="20DA705E" w14:textId="77777777" w:rsidR="002F1E76" w:rsidRPr="00472F59" w:rsidRDefault="002F1E76" w:rsidP="00433279">
      <w:pPr>
        <w:pStyle w:val="SectionBody"/>
        <w:widowControl/>
      </w:pPr>
      <w:r w:rsidRPr="00472F59">
        <w:t>(34) §61-3-3;</w:t>
      </w:r>
    </w:p>
    <w:p w14:paraId="77159A84" w14:textId="77777777" w:rsidR="002F1E76" w:rsidRPr="00472F59" w:rsidRDefault="002F1E76" w:rsidP="00433279">
      <w:pPr>
        <w:pStyle w:val="SectionBody"/>
        <w:widowControl/>
      </w:pPr>
      <w:r w:rsidRPr="00472F59">
        <w:t>(35) §61-3-4;</w:t>
      </w:r>
    </w:p>
    <w:p w14:paraId="12D5A807" w14:textId="77777777" w:rsidR="002F1E76" w:rsidRPr="00472F59" w:rsidRDefault="002F1E76" w:rsidP="00433279">
      <w:pPr>
        <w:pStyle w:val="SectionBody"/>
        <w:widowControl/>
      </w:pPr>
      <w:r w:rsidRPr="00472F59">
        <w:t>(36) §61-3-5;</w:t>
      </w:r>
    </w:p>
    <w:p w14:paraId="299BC194" w14:textId="77777777" w:rsidR="002F1E76" w:rsidRPr="00472F59" w:rsidRDefault="002F1E76" w:rsidP="00433279">
      <w:pPr>
        <w:pStyle w:val="SectionBody"/>
        <w:widowControl/>
      </w:pPr>
      <w:r w:rsidRPr="00472F59">
        <w:t>(37) §61-3-6;</w:t>
      </w:r>
    </w:p>
    <w:p w14:paraId="575E049C" w14:textId="77777777" w:rsidR="002F1E76" w:rsidRPr="00472F59" w:rsidRDefault="002F1E76" w:rsidP="00433279">
      <w:pPr>
        <w:pStyle w:val="SectionBody"/>
        <w:widowControl/>
      </w:pPr>
      <w:r w:rsidRPr="00472F59">
        <w:t>(38) §61-3-7;</w:t>
      </w:r>
    </w:p>
    <w:p w14:paraId="4CE3B734" w14:textId="77777777" w:rsidR="002F1E76" w:rsidRPr="00472F59" w:rsidRDefault="002F1E76" w:rsidP="00433279">
      <w:pPr>
        <w:pStyle w:val="SectionBody"/>
        <w:widowControl/>
      </w:pPr>
      <w:r w:rsidRPr="00472F59">
        <w:t>(39) §61-3-11;</w:t>
      </w:r>
    </w:p>
    <w:p w14:paraId="56F81A42" w14:textId="77777777" w:rsidR="002F1E76" w:rsidRPr="00472F59" w:rsidRDefault="002F1E76" w:rsidP="00433279">
      <w:pPr>
        <w:pStyle w:val="SectionBody"/>
        <w:widowControl/>
      </w:pPr>
      <w:r w:rsidRPr="00472F59">
        <w:t>(40) Felony violation of 61-3-12;</w:t>
      </w:r>
    </w:p>
    <w:p w14:paraId="0714440D" w14:textId="77777777" w:rsidR="002F1E76" w:rsidRPr="00472F59" w:rsidRDefault="002F1E76" w:rsidP="00433279">
      <w:pPr>
        <w:pStyle w:val="SectionBody"/>
        <w:widowControl/>
      </w:pPr>
      <w:r w:rsidRPr="00472F59">
        <w:t>(41) §61-3-13(a);</w:t>
      </w:r>
    </w:p>
    <w:p w14:paraId="2F8353AE" w14:textId="77777777" w:rsidR="002F1E76" w:rsidRPr="00472F59" w:rsidRDefault="002F1E76" w:rsidP="00433279">
      <w:pPr>
        <w:pStyle w:val="SectionBody"/>
        <w:widowControl/>
      </w:pPr>
      <w:r w:rsidRPr="00472F59">
        <w:t>(42)</w:t>
      </w:r>
      <w:bookmarkStart w:id="0" w:name="_Hlk159225632"/>
      <w:r w:rsidRPr="00472F59">
        <w:t xml:space="preserve"> Felony violation of</w:t>
      </w:r>
      <w:bookmarkEnd w:id="0"/>
      <w:r w:rsidRPr="00472F59">
        <w:t xml:space="preserve"> §61-3-18;</w:t>
      </w:r>
    </w:p>
    <w:p w14:paraId="5C2E1373" w14:textId="77777777" w:rsidR="002F1E76" w:rsidRPr="00472F59" w:rsidRDefault="002F1E76" w:rsidP="00433279">
      <w:pPr>
        <w:pStyle w:val="SectionBody"/>
        <w:widowControl/>
      </w:pPr>
      <w:r w:rsidRPr="00472F59">
        <w:t>(43) Felony violation of §61-3-19;</w:t>
      </w:r>
    </w:p>
    <w:p w14:paraId="6EAD096D" w14:textId="77777777" w:rsidR="002F1E76" w:rsidRPr="00472F59" w:rsidRDefault="002F1E76" w:rsidP="00433279">
      <w:pPr>
        <w:pStyle w:val="SectionBody"/>
        <w:widowControl/>
      </w:pPr>
      <w:r w:rsidRPr="00472F59">
        <w:t xml:space="preserve">(44) Felony violation of §61-3-20; </w:t>
      </w:r>
    </w:p>
    <w:p w14:paraId="7F4F94F4" w14:textId="77777777" w:rsidR="002F1E76" w:rsidRPr="00472F59" w:rsidRDefault="002F1E76" w:rsidP="00433279">
      <w:pPr>
        <w:pStyle w:val="SectionBody"/>
        <w:widowControl/>
      </w:pPr>
      <w:r w:rsidRPr="00472F59">
        <w:t>(45) Felony violation of §61-3-20a;</w:t>
      </w:r>
    </w:p>
    <w:p w14:paraId="2B12464F" w14:textId="77777777" w:rsidR="002F1E76" w:rsidRPr="00472F59" w:rsidRDefault="002F1E76" w:rsidP="00433279">
      <w:pPr>
        <w:pStyle w:val="SectionBody"/>
        <w:widowControl/>
      </w:pPr>
      <w:r w:rsidRPr="00472F59">
        <w:t>(46) Felony violation of §61-3-21;</w:t>
      </w:r>
    </w:p>
    <w:p w14:paraId="77200D4D" w14:textId="77777777" w:rsidR="002F1E76" w:rsidRPr="00472F59" w:rsidRDefault="002F1E76" w:rsidP="00433279">
      <w:pPr>
        <w:pStyle w:val="SectionBody"/>
        <w:widowControl/>
      </w:pPr>
      <w:r w:rsidRPr="00472F59">
        <w:t xml:space="preserve">(47) §61-3-22; </w:t>
      </w:r>
    </w:p>
    <w:p w14:paraId="23AB438D" w14:textId="77777777" w:rsidR="002F1E76" w:rsidRPr="00472F59" w:rsidRDefault="002F1E76" w:rsidP="00433279">
      <w:pPr>
        <w:pStyle w:val="SectionBody"/>
        <w:widowControl/>
      </w:pPr>
      <w:r w:rsidRPr="00472F59">
        <w:t>(48) Felony violation of §61-3-24;</w:t>
      </w:r>
    </w:p>
    <w:p w14:paraId="7C4B465F" w14:textId="77777777" w:rsidR="002F1E76" w:rsidRPr="00472F59" w:rsidRDefault="002F1E76" w:rsidP="00433279">
      <w:pPr>
        <w:pStyle w:val="SectionBody"/>
        <w:widowControl/>
      </w:pPr>
      <w:r w:rsidRPr="00472F59">
        <w:t>(49) Felony violation of §61-3-24a;</w:t>
      </w:r>
    </w:p>
    <w:p w14:paraId="6ED795A8" w14:textId="77777777" w:rsidR="002F1E76" w:rsidRPr="00472F59" w:rsidRDefault="002F1E76" w:rsidP="00433279">
      <w:pPr>
        <w:pStyle w:val="SectionBody"/>
        <w:widowControl/>
      </w:pPr>
      <w:r w:rsidRPr="00472F59">
        <w:t>(50) §61-3-27;</w:t>
      </w:r>
    </w:p>
    <w:p w14:paraId="5F9544A4" w14:textId="77777777" w:rsidR="002F1E76" w:rsidRPr="00472F59" w:rsidRDefault="002F1E76" w:rsidP="00433279">
      <w:pPr>
        <w:pStyle w:val="SectionBody"/>
        <w:widowControl/>
      </w:pPr>
      <w:r w:rsidRPr="00472F59">
        <w:t>(51) §61-3-54;</w:t>
      </w:r>
    </w:p>
    <w:p w14:paraId="7C773618" w14:textId="77777777" w:rsidR="002F1E76" w:rsidRPr="00472F59" w:rsidRDefault="002F1E76" w:rsidP="00433279">
      <w:pPr>
        <w:pStyle w:val="SectionBody"/>
        <w:widowControl/>
      </w:pPr>
      <w:r w:rsidRPr="00472F59">
        <w:t>(52) §61-3C-14b;</w:t>
      </w:r>
    </w:p>
    <w:p w14:paraId="046333DA" w14:textId="77777777" w:rsidR="002F1E76" w:rsidRPr="00472F59" w:rsidRDefault="002F1E76" w:rsidP="00433279">
      <w:pPr>
        <w:pStyle w:val="SectionBody"/>
        <w:widowControl/>
      </w:pPr>
      <w:r w:rsidRPr="00472F59">
        <w:t>(53) §61-3E-5;</w:t>
      </w:r>
    </w:p>
    <w:p w14:paraId="6CC8F2DB" w14:textId="77777777" w:rsidR="002F1E76" w:rsidRPr="00472F59" w:rsidRDefault="002F1E76" w:rsidP="00433279">
      <w:pPr>
        <w:pStyle w:val="SectionBody"/>
        <w:widowControl/>
      </w:pPr>
      <w:r w:rsidRPr="00472F59">
        <w:t>(54) Felony violation of §61-5-10;</w:t>
      </w:r>
    </w:p>
    <w:p w14:paraId="7419B264" w14:textId="77777777" w:rsidR="002F1E76" w:rsidRPr="00472F59" w:rsidRDefault="002F1E76" w:rsidP="00433279">
      <w:pPr>
        <w:pStyle w:val="SectionBody"/>
        <w:widowControl/>
      </w:pPr>
      <w:r w:rsidRPr="00472F59">
        <w:t>(55) §61-5-17(b), §61-5-17(f), §61-5-17(h), and §61-5-17(i);</w:t>
      </w:r>
    </w:p>
    <w:p w14:paraId="18DDA9D4" w14:textId="77777777" w:rsidR="002F1E76" w:rsidRPr="00472F59" w:rsidRDefault="002F1E76" w:rsidP="00433279">
      <w:pPr>
        <w:pStyle w:val="SectionBody"/>
        <w:widowControl/>
      </w:pPr>
      <w:r w:rsidRPr="00472F59">
        <w:t>(56) §61-5-27;</w:t>
      </w:r>
    </w:p>
    <w:p w14:paraId="0AC8FB77" w14:textId="77777777" w:rsidR="002F1E76" w:rsidRPr="00472F59" w:rsidRDefault="002F1E76" w:rsidP="00433279">
      <w:pPr>
        <w:pStyle w:val="SectionBody"/>
        <w:widowControl/>
      </w:pPr>
      <w:r w:rsidRPr="00472F59">
        <w:t>(57) §61-6-24;</w:t>
      </w:r>
    </w:p>
    <w:p w14:paraId="5B63C8B7" w14:textId="77777777" w:rsidR="002F1E76" w:rsidRPr="00472F59" w:rsidRDefault="002F1E76" w:rsidP="00433279">
      <w:pPr>
        <w:pStyle w:val="SectionBody"/>
        <w:widowControl/>
      </w:pPr>
      <w:r w:rsidRPr="00472F59">
        <w:t>(58) Felony provisions of §61-7-7;</w:t>
      </w:r>
    </w:p>
    <w:p w14:paraId="1E17EF12" w14:textId="77777777" w:rsidR="002F1E76" w:rsidRPr="00472F59" w:rsidRDefault="002F1E76" w:rsidP="00433279">
      <w:pPr>
        <w:pStyle w:val="SectionBody"/>
        <w:widowControl/>
      </w:pPr>
      <w:r w:rsidRPr="00472F59">
        <w:t>(59) §61-7-12;</w:t>
      </w:r>
    </w:p>
    <w:p w14:paraId="173B502C" w14:textId="77777777" w:rsidR="002F1E76" w:rsidRPr="00472F59" w:rsidRDefault="002F1E76" w:rsidP="00433279">
      <w:pPr>
        <w:pStyle w:val="SectionBody"/>
        <w:widowControl/>
      </w:pPr>
      <w:r w:rsidRPr="00472F59">
        <w:t>(60) §61-7-15;</w:t>
      </w:r>
    </w:p>
    <w:p w14:paraId="597F5829" w14:textId="77777777" w:rsidR="002F1E76" w:rsidRPr="00472F59" w:rsidRDefault="002F1E76" w:rsidP="00433279">
      <w:pPr>
        <w:pStyle w:val="SectionBody"/>
        <w:widowControl/>
      </w:pPr>
      <w:r w:rsidRPr="00472F59">
        <w:t>(61) §61-7-15a;</w:t>
      </w:r>
    </w:p>
    <w:p w14:paraId="0566153C" w14:textId="77777777" w:rsidR="002F1E76" w:rsidRPr="00472F59" w:rsidRDefault="002F1E76" w:rsidP="00433279">
      <w:pPr>
        <w:pStyle w:val="SectionBody"/>
        <w:widowControl/>
      </w:pPr>
      <w:r w:rsidRPr="00472F59">
        <w:t>(62) §61-8-12;</w:t>
      </w:r>
    </w:p>
    <w:p w14:paraId="38494755" w14:textId="77777777" w:rsidR="002F1E76" w:rsidRPr="00472F59" w:rsidRDefault="002F1E76" w:rsidP="00433279">
      <w:pPr>
        <w:pStyle w:val="SectionBody"/>
        <w:widowControl/>
      </w:pPr>
      <w:r w:rsidRPr="00472F59">
        <w:t>(63) §61-8-19(b);</w:t>
      </w:r>
    </w:p>
    <w:p w14:paraId="6E426BFB" w14:textId="77777777" w:rsidR="002F1E76" w:rsidRPr="00472F59" w:rsidRDefault="002F1E76" w:rsidP="00433279">
      <w:pPr>
        <w:pStyle w:val="SectionBody"/>
        <w:widowControl/>
      </w:pPr>
      <w:r w:rsidRPr="00472F59">
        <w:t>(64) §61-8A-2;</w:t>
      </w:r>
    </w:p>
    <w:p w14:paraId="05356FCD" w14:textId="77777777" w:rsidR="002F1E76" w:rsidRPr="00472F59" w:rsidRDefault="002F1E76" w:rsidP="00433279">
      <w:pPr>
        <w:pStyle w:val="SectionBody"/>
        <w:widowControl/>
      </w:pPr>
      <w:r w:rsidRPr="00472F59">
        <w:t>(65) §61-8A-4;</w:t>
      </w:r>
    </w:p>
    <w:p w14:paraId="6E0EC970" w14:textId="77777777" w:rsidR="002F1E76" w:rsidRPr="00472F59" w:rsidRDefault="002F1E76" w:rsidP="00433279">
      <w:pPr>
        <w:pStyle w:val="SectionBody"/>
        <w:widowControl/>
      </w:pPr>
      <w:r w:rsidRPr="00472F59">
        <w:t>(66) §61-8A-5;</w:t>
      </w:r>
    </w:p>
    <w:p w14:paraId="4852AFD8" w14:textId="77777777" w:rsidR="002F1E76" w:rsidRPr="00472F59" w:rsidRDefault="002F1E76" w:rsidP="00433279">
      <w:pPr>
        <w:pStyle w:val="SectionBody"/>
        <w:widowControl/>
      </w:pPr>
      <w:r w:rsidRPr="00472F59">
        <w:t>(67) §61-8B-3;</w:t>
      </w:r>
    </w:p>
    <w:p w14:paraId="2730C983" w14:textId="77777777" w:rsidR="002F1E76" w:rsidRPr="00472F59" w:rsidRDefault="002F1E76" w:rsidP="00433279">
      <w:pPr>
        <w:pStyle w:val="SectionBody"/>
        <w:widowControl/>
      </w:pPr>
      <w:r w:rsidRPr="00472F59">
        <w:t>(68) §61-8B-4;</w:t>
      </w:r>
    </w:p>
    <w:p w14:paraId="15AF6A7A" w14:textId="77777777" w:rsidR="002F1E76" w:rsidRPr="00472F59" w:rsidRDefault="002F1E76" w:rsidP="00433279">
      <w:pPr>
        <w:pStyle w:val="SectionBody"/>
        <w:widowControl/>
      </w:pPr>
      <w:r w:rsidRPr="00472F59">
        <w:t>(69) §61-8B-5;</w:t>
      </w:r>
    </w:p>
    <w:p w14:paraId="05949387" w14:textId="77777777" w:rsidR="002F1E76" w:rsidRPr="00472F59" w:rsidRDefault="002F1E76" w:rsidP="00433279">
      <w:pPr>
        <w:pStyle w:val="SectionBody"/>
        <w:widowControl/>
      </w:pPr>
      <w:r w:rsidRPr="00472F59">
        <w:t>(70) §61-8B-7;</w:t>
      </w:r>
    </w:p>
    <w:p w14:paraId="2FEC6747" w14:textId="77777777" w:rsidR="002F1E76" w:rsidRPr="00472F59" w:rsidRDefault="002F1E76" w:rsidP="00433279">
      <w:pPr>
        <w:pStyle w:val="SectionBody"/>
        <w:widowControl/>
      </w:pPr>
      <w:r w:rsidRPr="00472F59">
        <w:t>(71) §61-8B-10;</w:t>
      </w:r>
    </w:p>
    <w:p w14:paraId="1B42E257" w14:textId="77777777" w:rsidR="002F1E76" w:rsidRPr="00472F59" w:rsidRDefault="002F1E76" w:rsidP="00433279">
      <w:pPr>
        <w:pStyle w:val="SectionBody"/>
        <w:widowControl/>
      </w:pPr>
      <w:r w:rsidRPr="00472F59">
        <w:t>(72) §61-8B-11b;</w:t>
      </w:r>
    </w:p>
    <w:p w14:paraId="6FF1EB62" w14:textId="77777777" w:rsidR="002F1E76" w:rsidRPr="00472F59" w:rsidRDefault="002F1E76" w:rsidP="00433279">
      <w:pPr>
        <w:pStyle w:val="SectionBody"/>
        <w:widowControl/>
      </w:pPr>
      <w:r w:rsidRPr="00472F59">
        <w:t>(73) §61-8C-2;</w:t>
      </w:r>
    </w:p>
    <w:p w14:paraId="2EE00F41" w14:textId="77777777" w:rsidR="002F1E76" w:rsidRPr="00472F59" w:rsidRDefault="002F1E76" w:rsidP="00433279">
      <w:pPr>
        <w:pStyle w:val="SectionBody"/>
        <w:widowControl/>
      </w:pPr>
      <w:r w:rsidRPr="00472F59">
        <w:t>(74) §61-8C-3;</w:t>
      </w:r>
    </w:p>
    <w:p w14:paraId="64B605CE" w14:textId="77777777" w:rsidR="002F1E76" w:rsidRPr="00472F59" w:rsidRDefault="002F1E76" w:rsidP="00433279">
      <w:pPr>
        <w:pStyle w:val="SectionBody"/>
        <w:widowControl/>
      </w:pPr>
      <w:r w:rsidRPr="00472F59">
        <w:t>(75) §61-8C-3a;</w:t>
      </w:r>
    </w:p>
    <w:p w14:paraId="36099DD5" w14:textId="77777777" w:rsidR="002F1E76" w:rsidRPr="00472F59" w:rsidRDefault="002F1E76" w:rsidP="00433279">
      <w:pPr>
        <w:pStyle w:val="SectionBody"/>
        <w:widowControl/>
      </w:pPr>
      <w:r w:rsidRPr="00472F59">
        <w:t>(76) §61-8D-2;</w:t>
      </w:r>
    </w:p>
    <w:p w14:paraId="29F8C0BC" w14:textId="77777777" w:rsidR="002F1E76" w:rsidRPr="00472F59" w:rsidRDefault="002F1E76" w:rsidP="00433279">
      <w:pPr>
        <w:pStyle w:val="SectionBody"/>
        <w:widowControl/>
      </w:pPr>
      <w:r w:rsidRPr="00472F59">
        <w:t>(77) §61-8D-2a;</w:t>
      </w:r>
    </w:p>
    <w:p w14:paraId="4706A34B" w14:textId="77777777" w:rsidR="002F1E76" w:rsidRPr="00472F59" w:rsidRDefault="002F1E76" w:rsidP="00433279">
      <w:pPr>
        <w:pStyle w:val="SectionBody"/>
        <w:widowControl/>
      </w:pPr>
      <w:r w:rsidRPr="00472F59">
        <w:t>(78) §61-8D-3;</w:t>
      </w:r>
    </w:p>
    <w:p w14:paraId="64B35A85" w14:textId="77777777" w:rsidR="002F1E76" w:rsidRPr="00472F59" w:rsidRDefault="002F1E76" w:rsidP="00433279">
      <w:pPr>
        <w:pStyle w:val="SectionBody"/>
        <w:widowControl/>
      </w:pPr>
      <w:r w:rsidRPr="00472F59">
        <w:t>(79) §61-8D-3a;</w:t>
      </w:r>
    </w:p>
    <w:p w14:paraId="4FA49E32" w14:textId="77777777" w:rsidR="002F1E76" w:rsidRPr="00472F59" w:rsidRDefault="002F1E76" w:rsidP="00433279">
      <w:pPr>
        <w:pStyle w:val="SectionBody"/>
        <w:widowControl/>
      </w:pPr>
      <w:r w:rsidRPr="00472F59">
        <w:t>(80) §61-8D-4;</w:t>
      </w:r>
    </w:p>
    <w:p w14:paraId="7955C3FF" w14:textId="77777777" w:rsidR="002F1E76" w:rsidRPr="00472F59" w:rsidRDefault="002F1E76" w:rsidP="00433279">
      <w:pPr>
        <w:pStyle w:val="SectionBody"/>
        <w:widowControl/>
      </w:pPr>
      <w:r w:rsidRPr="00472F59">
        <w:t>(81) §61-8D-4a;</w:t>
      </w:r>
    </w:p>
    <w:p w14:paraId="6A4CF3B0" w14:textId="77777777" w:rsidR="002F1E76" w:rsidRPr="00472F59" w:rsidRDefault="002F1E76" w:rsidP="00433279">
      <w:pPr>
        <w:pStyle w:val="SectionBody"/>
        <w:widowControl/>
      </w:pPr>
      <w:r w:rsidRPr="00472F59">
        <w:t>(82) §61-8D-5;</w:t>
      </w:r>
    </w:p>
    <w:p w14:paraId="252D9010" w14:textId="77777777" w:rsidR="002F1E76" w:rsidRPr="00472F59" w:rsidRDefault="002F1E76" w:rsidP="00433279">
      <w:pPr>
        <w:pStyle w:val="SectionBody"/>
        <w:widowControl/>
      </w:pPr>
      <w:r w:rsidRPr="00472F59">
        <w:t>(83) §61-8D-6;</w:t>
      </w:r>
    </w:p>
    <w:p w14:paraId="5FFC8995" w14:textId="77777777" w:rsidR="002F1E76" w:rsidRPr="00472F59" w:rsidRDefault="002F1E76" w:rsidP="00433279">
      <w:pPr>
        <w:pStyle w:val="SectionBody"/>
        <w:widowControl/>
      </w:pPr>
      <w:r w:rsidRPr="00472F59">
        <w:t>(84) §61-10-31;</w:t>
      </w:r>
    </w:p>
    <w:p w14:paraId="7636F5D0" w14:textId="77777777" w:rsidR="002F1E76" w:rsidRPr="00472F59" w:rsidRDefault="002F1E76" w:rsidP="00433279">
      <w:pPr>
        <w:pStyle w:val="SectionBody"/>
        <w:widowControl/>
      </w:pPr>
      <w:r w:rsidRPr="00472F59">
        <w:t>(85) §61-11-8;</w:t>
      </w:r>
    </w:p>
    <w:p w14:paraId="358120DA" w14:textId="77777777" w:rsidR="002F1E76" w:rsidRPr="00472F59" w:rsidRDefault="002F1E76" w:rsidP="00433279">
      <w:pPr>
        <w:pStyle w:val="SectionBody"/>
        <w:widowControl/>
      </w:pPr>
      <w:r w:rsidRPr="00472F59">
        <w:t>(86) §61-11-8a;</w:t>
      </w:r>
    </w:p>
    <w:p w14:paraId="35D62170" w14:textId="77777777" w:rsidR="002F1E76" w:rsidRPr="00472F59" w:rsidRDefault="002F1E76" w:rsidP="00433279">
      <w:pPr>
        <w:pStyle w:val="SectionBody"/>
        <w:widowControl/>
      </w:pPr>
      <w:r w:rsidRPr="00472F59">
        <w:t xml:space="preserve">(87) §61-14-2; </w:t>
      </w:r>
      <w:r w:rsidRPr="002F1E76">
        <w:rPr>
          <w:strike/>
        </w:rPr>
        <w:t>and</w:t>
      </w:r>
    </w:p>
    <w:p w14:paraId="72CDA225" w14:textId="64778E26" w:rsidR="002F1E76" w:rsidRDefault="002F1E76" w:rsidP="00433279">
      <w:pPr>
        <w:pStyle w:val="SectionBody"/>
        <w:widowControl/>
        <w:rPr>
          <w:strike/>
          <w:u w:val="single"/>
        </w:rPr>
      </w:pPr>
      <w:r w:rsidRPr="00472F59">
        <w:t>(88) §17C-5-2(b), driving under the influence causing death</w:t>
      </w:r>
      <w:r w:rsidRPr="002F1E76">
        <w:rPr>
          <w:strike/>
        </w:rPr>
        <w:t>.</w:t>
      </w:r>
      <w:r w:rsidRPr="002F1E76">
        <w:rPr>
          <w:u w:val="single"/>
        </w:rPr>
        <w:t>; and</w:t>
      </w:r>
    </w:p>
    <w:p w14:paraId="3B12D9F2" w14:textId="41D3972F" w:rsidR="002F1E76" w:rsidRPr="002F1E76" w:rsidRDefault="002F1E76" w:rsidP="00433279">
      <w:pPr>
        <w:pStyle w:val="SectionBody"/>
        <w:widowControl/>
        <w:rPr>
          <w:u w:val="single"/>
        </w:rPr>
      </w:pPr>
      <w:r w:rsidRPr="002F1E76">
        <w:rPr>
          <w:u w:val="single"/>
        </w:rPr>
        <w:t>(89</w:t>
      </w:r>
      <w:r>
        <w:rPr>
          <w:u w:val="single"/>
        </w:rPr>
        <w:t xml:space="preserve">) </w:t>
      </w:r>
      <w:r w:rsidR="008864C8">
        <w:rPr>
          <w:u w:val="single"/>
        </w:rPr>
        <w:t xml:space="preserve">Felony provisions of </w:t>
      </w:r>
      <w:r>
        <w:rPr>
          <w:u w:val="single"/>
        </w:rPr>
        <w:t>§61-2-10c.</w:t>
      </w:r>
    </w:p>
    <w:p w14:paraId="55D26B30" w14:textId="77777777" w:rsidR="002F1E76" w:rsidRPr="00472F59" w:rsidRDefault="002F1E76" w:rsidP="00433279">
      <w:pPr>
        <w:pStyle w:val="SectionBody"/>
        <w:widowControl/>
      </w:pPr>
      <w:r w:rsidRPr="00472F59">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0466F31F" w14:textId="77777777" w:rsidR="002F1E76" w:rsidRPr="00472F59" w:rsidRDefault="002F1E76" w:rsidP="00433279">
      <w:pPr>
        <w:pStyle w:val="SectionBody"/>
        <w:widowControl/>
      </w:pPr>
      <w:r w:rsidRPr="00472F59">
        <w:t>(c)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7C89A833" w14:textId="77777777" w:rsidR="002F1E76" w:rsidRDefault="002F1E76" w:rsidP="00433279">
      <w:pPr>
        <w:pStyle w:val="SectionBody"/>
        <w:widowControl/>
      </w:pPr>
      <w:r w:rsidRPr="00472F59">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433279">
        <w:rPr>
          <w:i/>
        </w:rPr>
        <w:t>Provided</w:t>
      </w:r>
      <w:r w:rsidRPr="00472F59">
        <w:t>, That prior convictions arising from the same transaction or series of transactions shall be considered a single offense for purposes of this section: </w:t>
      </w:r>
      <w:r w:rsidRPr="00433279">
        <w:rPr>
          <w:i/>
        </w:rPr>
        <w:t>Provided, however</w:t>
      </w:r>
      <w:r w:rsidRPr="00472F59">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153FF30B" w14:textId="77777777" w:rsidR="00E127B8" w:rsidRDefault="00E127B8" w:rsidP="00433279">
      <w:pPr>
        <w:pStyle w:val="Note"/>
        <w:widowControl/>
      </w:pPr>
    </w:p>
    <w:p w14:paraId="407E3CD4" w14:textId="13D898D8" w:rsidR="00E127B8" w:rsidRDefault="00E127B8" w:rsidP="00433279">
      <w:pPr>
        <w:pStyle w:val="Note"/>
        <w:widowControl/>
        <w:rPr>
          <w:sz w:val="24"/>
        </w:rPr>
      </w:pPr>
    </w:p>
    <w:p w14:paraId="45F06383" w14:textId="77777777" w:rsidR="00E831B3" w:rsidRDefault="00E831B3" w:rsidP="00433279">
      <w:pPr>
        <w:pStyle w:val="References"/>
      </w:pPr>
    </w:p>
    <w:sectPr w:rsidR="00E831B3" w:rsidSect="00E127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DD5D" w14:textId="77777777" w:rsidR="00180B47" w:rsidRPr="00B844FE" w:rsidRDefault="00180B47" w:rsidP="00B844FE">
      <w:r>
        <w:separator/>
      </w:r>
    </w:p>
  </w:endnote>
  <w:endnote w:type="continuationSeparator" w:id="0">
    <w:p w14:paraId="14B24F98" w14:textId="77777777" w:rsidR="00180B47" w:rsidRPr="00B844FE" w:rsidRDefault="00180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80EA" w14:textId="77777777" w:rsidR="00E127B8" w:rsidRDefault="00E127B8" w:rsidP="00DD0F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807138" w14:textId="77777777" w:rsidR="00E127B8" w:rsidRPr="00E127B8" w:rsidRDefault="00E127B8" w:rsidP="00E12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9B2D" w14:textId="77777777" w:rsidR="00E127B8" w:rsidRDefault="00E127B8" w:rsidP="00DD0F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6FC458" w14:textId="77777777" w:rsidR="00E127B8" w:rsidRPr="00E127B8" w:rsidRDefault="00E127B8" w:rsidP="00E12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E777" w14:textId="77777777" w:rsidR="00E127B8" w:rsidRDefault="00E127B8"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23A53C" w14:textId="77777777" w:rsidR="00E127B8" w:rsidRPr="00E127B8" w:rsidRDefault="00E127B8" w:rsidP="00E12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70B6" w14:textId="77777777" w:rsidR="00E127B8" w:rsidRDefault="00E127B8"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7DFC50" w14:textId="77777777" w:rsidR="00E127B8" w:rsidRPr="00E127B8" w:rsidRDefault="00E127B8" w:rsidP="00E1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B827" w14:textId="77777777" w:rsidR="00180B47" w:rsidRPr="00B844FE" w:rsidRDefault="00180B47" w:rsidP="00B844FE">
      <w:r>
        <w:separator/>
      </w:r>
    </w:p>
  </w:footnote>
  <w:footnote w:type="continuationSeparator" w:id="0">
    <w:p w14:paraId="4F0F7B5F" w14:textId="77777777" w:rsidR="00180B47" w:rsidRPr="00B844FE" w:rsidRDefault="00180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A276" w14:textId="77777777" w:rsidR="00E127B8" w:rsidRPr="00E127B8" w:rsidRDefault="00E127B8" w:rsidP="00E127B8">
    <w:pPr>
      <w:pStyle w:val="Header"/>
    </w:pPr>
    <w:r>
      <w:t>CS for SB 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3EA3" w14:textId="77777777" w:rsidR="00E127B8" w:rsidRPr="00E127B8" w:rsidRDefault="00E127B8" w:rsidP="00E127B8">
    <w:pPr>
      <w:pStyle w:val="Header"/>
    </w:pPr>
    <w:r>
      <w:t>CS for SB 151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6B7A" w14:textId="77777777" w:rsidR="00E127B8" w:rsidRPr="00E127B8" w:rsidRDefault="00E127B8" w:rsidP="00E127B8">
    <w:pPr>
      <w:pStyle w:val="Header"/>
    </w:pPr>
    <w:r>
      <w:t>CS for SB 151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01C7" w14:textId="77777777" w:rsidR="00E127B8" w:rsidRPr="00E127B8" w:rsidRDefault="00E127B8" w:rsidP="00E127B8">
    <w:pPr>
      <w:pStyle w:val="Header"/>
    </w:pPr>
    <w:r>
      <w:t>CS for SB 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7475" w14:textId="77777777" w:rsidR="00E127B8" w:rsidRPr="00E127B8" w:rsidRDefault="00E127B8" w:rsidP="00E127B8">
    <w:pPr>
      <w:pStyle w:val="Header"/>
    </w:pPr>
    <w:r>
      <w:t>CS for SB 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47"/>
    <w:rsid w:val="00002112"/>
    <w:rsid w:val="0000526A"/>
    <w:rsid w:val="0004362D"/>
    <w:rsid w:val="00085D22"/>
    <w:rsid w:val="000C5C77"/>
    <w:rsid w:val="0010070F"/>
    <w:rsid w:val="0012246A"/>
    <w:rsid w:val="00136067"/>
    <w:rsid w:val="0015112E"/>
    <w:rsid w:val="001552E7"/>
    <w:rsid w:val="001566B4"/>
    <w:rsid w:val="00175B38"/>
    <w:rsid w:val="00180B47"/>
    <w:rsid w:val="00195612"/>
    <w:rsid w:val="00195E5A"/>
    <w:rsid w:val="001A56DA"/>
    <w:rsid w:val="001C279E"/>
    <w:rsid w:val="001C4951"/>
    <w:rsid w:val="001D459E"/>
    <w:rsid w:val="001E5700"/>
    <w:rsid w:val="00230763"/>
    <w:rsid w:val="00251E66"/>
    <w:rsid w:val="0027011C"/>
    <w:rsid w:val="00274200"/>
    <w:rsid w:val="00275740"/>
    <w:rsid w:val="002A0269"/>
    <w:rsid w:val="002B2ABB"/>
    <w:rsid w:val="002F1E76"/>
    <w:rsid w:val="00301F44"/>
    <w:rsid w:val="00303684"/>
    <w:rsid w:val="003143F5"/>
    <w:rsid w:val="00314854"/>
    <w:rsid w:val="00350C0E"/>
    <w:rsid w:val="003567DF"/>
    <w:rsid w:val="00365920"/>
    <w:rsid w:val="003C51CD"/>
    <w:rsid w:val="00410475"/>
    <w:rsid w:val="00410BF7"/>
    <w:rsid w:val="004247A2"/>
    <w:rsid w:val="00433107"/>
    <w:rsid w:val="00433279"/>
    <w:rsid w:val="004B2795"/>
    <w:rsid w:val="004C13DD"/>
    <w:rsid w:val="004E3441"/>
    <w:rsid w:val="00507F1C"/>
    <w:rsid w:val="00515BC7"/>
    <w:rsid w:val="00571DC3"/>
    <w:rsid w:val="005947BE"/>
    <w:rsid w:val="005A5366"/>
    <w:rsid w:val="00605692"/>
    <w:rsid w:val="0063553B"/>
    <w:rsid w:val="00637E73"/>
    <w:rsid w:val="006471C6"/>
    <w:rsid w:val="006565E8"/>
    <w:rsid w:val="006865E9"/>
    <w:rsid w:val="00691F3E"/>
    <w:rsid w:val="00694BFB"/>
    <w:rsid w:val="006A106B"/>
    <w:rsid w:val="006B1D9C"/>
    <w:rsid w:val="006B30F1"/>
    <w:rsid w:val="006C523D"/>
    <w:rsid w:val="006D4036"/>
    <w:rsid w:val="00706D03"/>
    <w:rsid w:val="007E02CF"/>
    <w:rsid w:val="007F1CF5"/>
    <w:rsid w:val="0081249D"/>
    <w:rsid w:val="00834EDE"/>
    <w:rsid w:val="00845287"/>
    <w:rsid w:val="008736AA"/>
    <w:rsid w:val="008864C8"/>
    <w:rsid w:val="008D275D"/>
    <w:rsid w:val="00951248"/>
    <w:rsid w:val="0095167A"/>
    <w:rsid w:val="00952402"/>
    <w:rsid w:val="00980327"/>
    <w:rsid w:val="00981D0E"/>
    <w:rsid w:val="0099188E"/>
    <w:rsid w:val="009F1067"/>
    <w:rsid w:val="00A31E01"/>
    <w:rsid w:val="00A35B03"/>
    <w:rsid w:val="00A527AD"/>
    <w:rsid w:val="00A52E84"/>
    <w:rsid w:val="00A718CF"/>
    <w:rsid w:val="00A71F76"/>
    <w:rsid w:val="00A72E7C"/>
    <w:rsid w:val="00AC3B58"/>
    <w:rsid w:val="00AE27A7"/>
    <w:rsid w:val="00AE48A0"/>
    <w:rsid w:val="00AE61BE"/>
    <w:rsid w:val="00AF09E0"/>
    <w:rsid w:val="00B16F25"/>
    <w:rsid w:val="00B17D8A"/>
    <w:rsid w:val="00B24422"/>
    <w:rsid w:val="00B3372F"/>
    <w:rsid w:val="00B41303"/>
    <w:rsid w:val="00B45E0D"/>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127B8"/>
    <w:rsid w:val="00E365F1"/>
    <w:rsid w:val="00E53FC6"/>
    <w:rsid w:val="00E62F48"/>
    <w:rsid w:val="00E831B3"/>
    <w:rsid w:val="00E96D72"/>
    <w:rsid w:val="00EA4B4F"/>
    <w:rsid w:val="00EA7237"/>
    <w:rsid w:val="00EB203E"/>
    <w:rsid w:val="00EC1FC5"/>
    <w:rsid w:val="00EC5173"/>
    <w:rsid w:val="00ED539A"/>
    <w:rsid w:val="00EE70CB"/>
    <w:rsid w:val="00EF6030"/>
    <w:rsid w:val="00F23775"/>
    <w:rsid w:val="00F41CA2"/>
    <w:rsid w:val="00F443C0"/>
    <w:rsid w:val="00F50749"/>
    <w:rsid w:val="00F62EFB"/>
    <w:rsid w:val="00F939A4"/>
    <w:rsid w:val="00FA4F4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97922"/>
  <w15:chartTrackingRefBased/>
  <w15:docId w15:val="{9280FD57-DB36-4618-BB3C-2184AC2A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127B8"/>
    <w:rPr>
      <w:rFonts w:eastAsia="Calibri"/>
      <w:b/>
      <w:caps/>
      <w:color w:val="000000"/>
      <w:sz w:val="24"/>
    </w:rPr>
  </w:style>
  <w:style w:type="character" w:customStyle="1" w:styleId="ChapterHeadingChar">
    <w:name w:val="Chapter Heading Char"/>
    <w:link w:val="ChapterHeading"/>
    <w:rsid w:val="00E127B8"/>
    <w:rPr>
      <w:rFonts w:eastAsia="Calibri"/>
      <w:b/>
      <w:caps/>
      <w:color w:val="000000"/>
      <w:sz w:val="28"/>
    </w:rPr>
  </w:style>
  <w:style w:type="character" w:customStyle="1" w:styleId="SectionBodyChar">
    <w:name w:val="Section Body Char"/>
    <w:link w:val="SectionBody"/>
    <w:rsid w:val="00E127B8"/>
    <w:rPr>
      <w:rFonts w:eastAsia="Calibri"/>
      <w:color w:val="000000"/>
    </w:rPr>
  </w:style>
  <w:style w:type="character" w:customStyle="1" w:styleId="SectionHeadingChar">
    <w:name w:val="Section Heading Char"/>
    <w:link w:val="SectionHeading"/>
    <w:rsid w:val="00E127B8"/>
    <w:rPr>
      <w:rFonts w:eastAsia="Calibri"/>
      <w:b/>
      <w:color w:val="000000"/>
    </w:rPr>
  </w:style>
  <w:style w:type="character" w:styleId="PageNumber">
    <w:name w:val="page number"/>
    <w:basedOn w:val="DefaultParagraphFont"/>
    <w:uiPriority w:val="99"/>
    <w:semiHidden/>
    <w:locked/>
    <w:rsid w:val="00E1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BA672F3554816A504063C4E7B3ABC"/>
        <w:category>
          <w:name w:val="General"/>
          <w:gallery w:val="placeholder"/>
        </w:category>
        <w:types>
          <w:type w:val="bbPlcHdr"/>
        </w:types>
        <w:behaviors>
          <w:behavior w:val="content"/>
        </w:behaviors>
        <w:guid w:val="{DCC74075-4AE8-44B0-BEB0-CADC8EAF47BD}"/>
      </w:docPartPr>
      <w:docPartBody>
        <w:p w:rsidR="00AD76AF" w:rsidRDefault="00AD76AF">
          <w:pPr>
            <w:pStyle w:val="D4CBA672F3554816A504063C4E7B3ABC"/>
          </w:pPr>
          <w:r w:rsidRPr="00B844FE">
            <w:t>Prefix Text</w:t>
          </w:r>
        </w:p>
      </w:docPartBody>
    </w:docPart>
    <w:docPart>
      <w:docPartPr>
        <w:name w:val="5A930C576D3648379303FC3897B2622D"/>
        <w:category>
          <w:name w:val="General"/>
          <w:gallery w:val="placeholder"/>
        </w:category>
        <w:types>
          <w:type w:val="bbPlcHdr"/>
        </w:types>
        <w:behaviors>
          <w:behavior w:val="content"/>
        </w:behaviors>
        <w:guid w:val="{09B11A3C-95F8-425B-9D61-2B579CECEA68}"/>
      </w:docPartPr>
      <w:docPartBody>
        <w:p w:rsidR="00AD76AF" w:rsidRDefault="00AD76AF">
          <w:pPr>
            <w:pStyle w:val="5A930C576D3648379303FC3897B2622D"/>
          </w:pPr>
          <w:r w:rsidRPr="00B844FE">
            <w:t>[Type here]</w:t>
          </w:r>
        </w:p>
      </w:docPartBody>
    </w:docPart>
    <w:docPart>
      <w:docPartPr>
        <w:name w:val="D8BFAEFDAD6042599D6E4E3FFFF79928"/>
        <w:category>
          <w:name w:val="General"/>
          <w:gallery w:val="placeholder"/>
        </w:category>
        <w:types>
          <w:type w:val="bbPlcHdr"/>
        </w:types>
        <w:behaviors>
          <w:behavior w:val="content"/>
        </w:behaviors>
        <w:guid w:val="{E8B427BB-5AA1-49F0-979E-0032BFECDC04}"/>
      </w:docPartPr>
      <w:docPartBody>
        <w:p w:rsidR="00AD76AF" w:rsidRDefault="00AD76AF">
          <w:pPr>
            <w:pStyle w:val="D8BFAEFDAD6042599D6E4E3FFFF79928"/>
          </w:pPr>
          <w:r w:rsidRPr="00B844FE">
            <w:t>Number</w:t>
          </w:r>
        </w:p>
      </w:docPartBody>
    </w:docPart>
    <w:docPart>
      <w:docPartPr>
        <w:name w:val="9DFBBB8DCBB34A3FAA85F6E333AE95E7"/>
        <w:category>
          <w:name w:val="General"/>
          <w:gallery w:val="placeholder"/>
        </w:category>
        <w:types>
          <w:type w:val="bbPlcHdr"/>
        </w:types>
        <w:behaviors>
          <w:behavior w:val="content"/>
        </w:behaviors>
        <w:guid w:val="{409B00DD-4FC6-4117-8661-E4A80E242426}"/>
      </w:docPartPr>
      <w:docPartBody>
        <w:p w:rsidR="00A0744F" w:rsidRDefault="00A0744F" w:rsidP="00A0744F">
          <w:pPr>
            <w:pStyle w:val="9DFBBB8DCBB34A3FAA85F6E333AE95E7"/>
          </w:pPr>
          <w:r>
            <w:rPr>
              <w:rStyle w:val="PlaceholderText"/>
            </w:rPr>
            <w:t>February 12, 2025</w:t>
          </w:r>
        </w:p>
      </w:docPartBody>
    </w:docPart>
    <w:docPart>
      <w:docPartPr>
        <w:name w:val="05BC2D707B9E42C89BDE781CF0C905CC"/>
        <w:category>
          <w:name w:val="General"/>
          <w:gallery w:val="placeholder"/>
        </w:category>
        <w:types>
          <w:type w:val="bbPlcHdr"/>
        </w:types>
        <w:behaviors>
          <w:behavior w:val="content"/>
        </w:behaviors>
        <w:guid w:val="{BF7A9BD2-5591-4CD2-AA49-51DB2D28AE2E}"/>
      </w:docPartPr>
      <w:docPartBody>
        <w:p w:rsidR="00A0744F" w:rsidRDefault="00A0744F" w:rsidP="00A0744F">
          <w:pPr>
            <w:pStyle w:val="05BC2D707B9E42C89BDE781CF0C905C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AF"/>
    <w:rsid w:val="0004362D"/>
    <w:rsid w:val="001E5700"/>
    <w:rsid w:val="002B2ABB"/>
    <w:rsid w:val="00605692"/>
    <w:rsid w:val="00981D0E"/>
    <w:rsid w:val="0099188E"/>
    <w:rsid w:val="00A0744F"/>
    <w:rsid w:val="00AD76AF"/>
    <w:rsid w:val="00B3372F"/>
    <w:rsid w:val="00EC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BA672F3554816A504063C4E7B3ABC">
    <w:name w:val="D4CBA672F3554816A504063C4E7B3ABC"/>
  </w:style>
  <w:style w:type="paragraph" w:customStyle="1" w:styleId="5A930C576D3648379303FC3897B2622D">
    <w:name w:val="5A930C576D3648379303FC3897B2622D"/>
  </w:style>
  <w:style w:type="paragraph" w:customStyle="1" w:styleId="D8BFAEFDAD6042599D6E4E3FFFF79928">
    <w:name w:val="D8BFAEFDAD6042599D6E4E3FFFF79928"/>
  </w:style>
  <w:style w:type="character" w:styleId="PlaceholderText">
    <w:name w:val="Placeholder Text"/>
    <w:basedOn w:val="DefaultParagraphFont"/>
    <w:uiPriority w:val="99"/>
    <w:semiHidden/>
    <w:rsid w:val="00A0744F"/>
    <w:rPr>
      <w:color w:val="808080"/>
    </w:rPr>
  </w:style>
  <w:style w:type="paragraph" w:customStyle="1" w:styleId="9DFBBB8DCBB34A3FAA85F6E333AE95E7">
    <w:name w:val="9DFBBB8DCBB34A3FAA85F6E333AE95E7"/>
    <w:rsid w:val="00A0744F"/>
  </w:style>
  <w:style w:type="paragraph" w:customStyle="1" w:styleId="05BC2D707B9E42C89BDE781CF0C905CC">
    <w:name w:val="05BC2D707B9E42C89BDE781CF0C905CC"/>
    <w:rsid w:val="00A07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1266</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Debra Rayhill</cp:lastModifiedBy>
  <cp:revision>2</cp:revision>
  <cp:lastPrinted>2025-02-19T18:22:00Z</cp:lastPrinted>
  <dcterms:created xsi:type="dcterms:W3CDTF">2025-02-19T18:22:00Z</dcterms:created>
  <dcterms:modified xsi:type="dcterms:W3CDTF">2025-02-19T18:22:00Z</dcterms:modified>
</cp:coreProperties>
</file>